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0" w:lineRule="atLeas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入库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申请表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83"/>
        <w:gridCol w:w="951"/>
        <w:gridCol w:w="840"/>
        <w:gridCol w:w="776"/>
        <w:gridCol w:w="1190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办公地址</w:t>
            </w:r>
          </w:p>
        </w:tc>
        <w:tc>
          <w:tcPr>
            <w:tcW w:w="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  真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团队负责人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2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话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律所工作人员数量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律所执业许可证号</w:t>
            </w:r>
          </w:p>
        </w:tc>
        <w:tc>
          <w:tcPr>
            <w:tcW w:w="2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合伙人人数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执业律师人数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实习律师人数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其他人员人数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85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（姓名）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律师事务所的合法代理人，代表本所参与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北京市供销合作总社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外聘律师库准入招募项目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，并以本所名义处理有关事务。</w:t>
            </w: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律所负责人签字：            </w:t>
            </w: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受托人签字：          </w:t>
            </w: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律师事务所（公章）：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</w:t>
            </w:r>
          </w:p>
          <w:p>
            <w:pPr>
              <w:spacing w:line="440" w:lineRule="exact"/>
              <w:ind w:firstLine="4800" w:firstLineChars="15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年  月  日</w:t>
            </w:r>
          </w:p>
        </w:tc>
      </w:tr>
    </w:tbl>
    <w:p>
      <w:pPr>
        <w:widowControl/>
        <w:jc w:val="left"/>
        <w:rPr>
          <w:rFonts w:hint="eastAsia" w:ascii="华文仿宋" w:hAnsi="华文仿宋" w:eastAsia="华文仿宋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A3931"/>
    <w:rsid w:val="023818BD"/>
    <w:rsid w:val="24264B88"/>
    <w:rsid w:val="27BA3931"/>
    <w:rsid w:val="3A89104C"/>
    <w:rsid w:val="3E3946E1"/>
    <w:rsid w:val="4959150C"/>
    <w:rsid w:val="530D714F"/>
    <w:rsid w:val="5D24286E"/>
    <w:rsid w:val="61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2022-01-25T05:51:00Z</dcterms:created>
  <dc:creator>GXS</dc:creator>
  <cp:lastModifiedBy>葛照鑫</cp:lastModifiedBy>
  <dcterms:modified xsi:type="dcterms:W3CDTF">2022-01-25T10:33:07Z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72B18DDE5BE64B3096B70152780210B2</vt:lpwstr>
  </property>
</Properties>
</file>