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>（ 2021 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390"/>
        <w:gridCol w:w="173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北京市职业院校学生职业素养护照管理系统使用及维护项目（劳务费）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北京市供销合作总社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14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北京市供销学校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张志文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14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13693626624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20.00 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20.00 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20.00 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20.00 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20.00 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20.00 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在校内完成北京市职业院校学生职业素养护照管理系统使用及维护，进一步深化学生综合评价机制改革、推进德育工作创新。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Hans"/>
              </w:rPr>
              <w:t>已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完成北京市职业院校学生职业素养护照管理系统使用及维护，进一步深化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Hans"/>
              </w:rPr>
              <w:t>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学生综合评价机制改革、推进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Hans"/>
              </w:rPr>
              <w:t>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德育工作创新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中职学生职业素养护照标准版授权使用费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Hans"/>
              </w:rPr>
              <w:t>套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Hans"/>
              </w:rPr>
              <w:t>套</w:t>
            </w:r>
          </w:p>
        </w:tc>
        <w:tc>
          <w:tcPr>
            <w:tcW w:w="563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1413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bookmarkStart w:id="3" w:name="_GoBack"/>
            <w:bookmarkEnd w:id="3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基础数据导入协助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Hans"/>
              </w:rPr>
              <w:t>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Hans"/>
              </w:rPr>
              <w:t>次</w:t>
            </w:r>
          </w:p>
        </w:tc>
        <w:tc>
          <w:tcPr>
            <w:tcW w:w="56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系统部署权限设定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Hans"/>
              </w:rPr>
              <w:t>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Hans"/>
              </w:rPr>
              <w:t>次</w:t>
            </w:r>
          </w:p>
        </w:tc>
        <w:tc>
          <w:tcPr>
            <w:tcW w:w="56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在线客服（电话／微信／qq）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Hans"/>
              </w:rPr>
              <w:t>年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Hans"/>
              </w:rPr>
              <w:t>年</w:t>
            </w:r>
          </w:p>
        </w:tc>
        <w:tc>
          <w:tcPr>
            <w:tcW w:w="56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技术指导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Hans"/>
              </w:rPr>
              <w:t>年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Hans"/>
              </w:rPr>
              <w:t>年</w:t>
            </w:r>
          </w:p>
        </w:tc>
        <w:tc>
          <w:tcPr>
            <w:tcW w:w="56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学校主管部门负责人培训服务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Hans"/>
              </w:rPr>
              <w:t>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Hans"/>
              </w:rPr>
              <w:t>次</w:t>
            </w:r>
          </w:p>
        </w:tc>
        <w:tc>
          <w:tcPr>
            <w:tcW w:w="56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班主任培训服务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Hans"/>
              </w:rPr>
              <w:t>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Hans"/>
              </w:rPr>
              <w:t>次</w:t>
            </w:r>
          </w:p>
        </w:tc>
        <w:tc>
          <w:tcPr>
            <w:tcW w:w="56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全体教师培训服务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Hans"/>
              </w:rPr>
              <w:t>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Hans"/>
              </w:rPr>
              <w:t>次</w:t>
            </w:r>
          </w:p>
        </w:tc>
        <w:tc>
          <w:tcPr>
            <w:tcW w:w="56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全体学生培训服务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Hans"/>
              </w:rPr>
              <w:t>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Hans"/>
              </w:rPr>
              <w:t>次</w:t>
            </w:r>
          </w:p>
        </w:tc>
        <w:tc>
          <w:tcPr>
            <w:tcW w:w="563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设备及软件运行质量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项目实施期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2021年9月底前完成培训，2021年12月底完成所有工作。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Han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Hans"/>
              </w:rPr>
              <w:t>已于2021年11月底前完成培训，2021年12月底前完成所有工作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Han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Hans"/>
              </w:rPr>
              <w:t>受疫情影响培训时间有所调整，无需改进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投入资金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≤20万元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≤20万元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经济性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节省纸质文件使用。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Han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Hans"/>
              </w:rPr>
              <w:t>节省了纸质文件使用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年均节约用纸5000页。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社会影响力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使学校在学生德育教育水平上得到提升，带来良好口碑，提升学校社会影响力。提升学生就业率。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Han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Hans"/>
              </w:rPr>
              <w:t>通过使用本系统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使学校在学生德育教育水平上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Hans"/>
              </w:rPr>
              <w:t>有所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提升，带来良好口碑，提升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Hans"/>
              </w:rPr>
              <w:t>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学校社会影响力。提升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Hans"/>
              </w:rPr>
              <w:t>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学生就业率。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师生满意度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98.04%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自评得分等级</w:t>
            </w:r>
          </w:p>
        </w:tc>
        <w:tc>
          <w:tcPr>
            <w:tcW w:w="253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</w:t>
            </w:r>
          </w:p>
        </w:tc>
      </w:tr>
    </w:tbl>
    <w:p>
      <w:pPr>
        <w:widowControl/>
        <w:spacing w:line="240" w:lineRule="exact"/>
        <w:jc w:val="both"/>
      </w:pPr>
      <w:r>
        <w:rPr>
          <w:rFonts w:hint="eastAsia" w:ascii="仿宋_GB2312" w:hAnsi="宋体" w:eastAsia="仿宋_GB2312" w:cs="宋体"/>
          <w:kern w:val="0"/>
          <w:szCs w:val="21"/>
          <w:lang w:val="en-US" w:eastAsia="zh-CN"/>
        </w:rPr>
        <w:t>注：根据</w:t>
      </w:r>
      <w:r>
        <w:rPr>
          <w:rFonts w:hint="eastAsia" w:ascii="仿宋_GB2312" w:hAnsi="宋体" w:eastAsia="仿宋_GB2312" w:cs="宋体"/>
          <w:kern w:val="0"/>
          <w:szCs w:val="21"/>
        </w:rPr>
        <w:t>京财</w:t>
      </w:r>
      <w:bookmarkStart w:id="0" w:name="jingcai"/>
      <w:r>
        <w:rPr>
          <w:rFonts w:hint="eastAsia" w:ascii="仿宋_GB2312" w:hAnsi="宋体" w:eastAsia="仿宋_GB2312" w:cs="宋体"/>
          <w:kern w:val="0"/>
          <w:szCs w:val="21"/>
          <w:lang w:val="en"/>
        </w:rPr>
        <w:t>绩效</w:t>
      </w:r>
      <w:bookmarkEnd w:id="0"/>
      <w:r>
        <w:rPr>
          <w:rFonts w:hint="eastAsia" w:ascii="仿宋_GB2312" w:hAnsi="宋体" w:eastAsia="仿宋_GB2312" w:cs="宋体"/>
          <w:kern w:val="0"/>
          <w:szCs w:val="21"/>
        </w:rPr>
        <w:t>〔</w:t>
      </w:r>
      <w:bookmarkStart w:id="1" w:name="nianfen"/>
      <w:r>
        <w:rPr>
          <w:rFonts w:hint="eastAsia" w:ascii="仿宋_GB2312" w:hAnsi="宋体" w:eastAsia="仿宋_GB2312" w:cs="宋体"/>
          <w:kern w:val="0"/>
          <w:szCs w:val="21"/>
          <w:lang w:val="en"/>
        </w:rPr>
        <w:t>2022</w:t>
      </w:r>
      <w:bookmarkEnd w:id="1"/>
      <w:r>
        <w:rPr>
          <w:rFonts w:hint="eastAsia" w:ascii="仿宋_GB2312" w:hAnsi="宋体" w:eastAsia="仿宋_GB2312" w:cs="宋体"/>
          <w:kern w:val="0"/>
          <w:szCs w:val="21"/>
        </w:rPr>
        <w:t>〕</w:t>
      </w:r>
      <w:bookmarkStart w:id="2" w:name="bumenhao"/>
      <w:r>
        <w:rPr>
          <w:rFonts w:hint="eastAsia" w:ascii="仿宋_GB2312" w:hAnsi="宋体" w:eastAsia="仿宋_GB2312" w:cs="宋体"/>
          <w:kern w:val="0"/>
          <w:szCs w:val="21"/>
          <w:lang w:val="en"/>
        </w:rPr>
        <w:t>669</w:t>
      </w:r>
      <w:bookmarkEnd w:id="2"/>
      <w:r>
        <w:rPr>
          <w:rFonts w:hint="eastAsia" w:ascii="仿宋_GB2312" w:hAnsi="宋体" w:eastAsia="仿宋_GB2312" w:cs="宋体"/>
          <w:kern w:val="0"/>
          <w:szCs w:val="21"/>
        </w:rPr>
        <w:t>号</w:t>
      </w:r>
      <w:r>
        <w:rPr>
          <w:rFonts w:hint="eastAsia" w:ascii="仿宋_GB2312" w:hAnsi="宋体" w:eastAsia="仿宋_GB2312" w:cs="宋体"/>
          <w:kern w:val="0"/>
          <w:szCs w:val="21"/>
          <w:lang w:eastAsia="zh-CN"/>
        </w:rPr>
        <w:t>附件</w:t>
      </w:r>
      <w:r>
        <w:rPr>
          <w:rFonts w:hint="eastAsia" w:ascii="仿宋_GB2312" w:hAnsi="宋体" w:eastAsia="仿宋_GB2312" w:cs="宋体"/>
          <w:kern w:val="0"/>
          <w:szCs w:val="21"/>
          <w:lang w:val="en-US" w:eastAsia="zh-CN"/>
        </w:rPr>
        <w:t>1，自评得分等级判定标准为：</w:t>
      </w:r>
      <w:r>
        <w:rPr>
          <w:rFonts w:hint="eastAsia" w:ascii="仿宋_GB2312" w:hAnsi="宋体" w:eastAsia="仿宋_GB2312" w:cs="宋体"/>
          <w:kern w:val="0"/>
          <w:szCs w:val="21"/>
        </w:rPr>
        <w:t>90（含）-100分为优、80（含）-90分为良、60（含）-80分为中、60分以下为差。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766C53B8"/>
    <w:rsid w:val="002E0D5A"/>
    <w:rsid w:val="00304589"/>
    <w:rsid w:val="00487EEE"/>
    <w:rsid w:val="005C1A68"/>
    <w:rsid w:val="00640B25"/>
    <w:rsid w:val="009824E7"/>
    <w:rsid w:val="00AA37D6"/>
    <w:rsid w:val="00CD05D0"/>
    <w:rsid w:val="00D87FC1"/>
    <w:rsid w:val="00EE3CDD"/>
    <w:rsid w:val="0B4B1693"/>
    <w:rsid w:val="0C81710B"/>
    <w:rsid w:val="13762407"/>
    <w:rsid w:val="15C50124"/>
    <w:rsid w:val="19B74ED2"/>
    <w:rsid w:val="1F80712B"/>
    <w:rsid w:val="21435127"/>
    <w:rsid w:val="33E052F4"/>
    <w:rsid w:val="3A171B73"/>
    <w:rsid w:val="41FF010B"/>
    <w:rsid w:val="42CA4C6A"/>
    <w:rsid w:val="435530CD"/>
    <w:rsid w:val="43FB0AB6"/>
    <w:rsid w:val="443C797B"/>
    <w:rsid w:val="45156A99"/>
    <w:rsid w:val="479F265C"/>
    <w:rsid w:val="4D0925D3"/>
    <w:rsid w:val="4DED5753"/>
    <w:rsid w:val="4FAA4185"/>
    <w:rsid w:val="573C7556"/>
    <w:rsid w:val="61761C66"/>
    <w:rsid w:val="62D17D13"/>
    <w:rsid w:val="672E28B3"/>
    <w:rsid w:val="679F3A8F"/>
    <w:rsid w:val="6AE151A6"/>
    <w:rsid w:val="6AF679B6"/>
    <w:rsid w:val="75065853"/>
    <w:rsid w:val="759861F7"/>
    <w:rsid w:val="766C53B8"/>
    <w:rsid w:val="78A5551D"/>
    <w:rsid w:val="7B3BDF68"/>
    <w:rsid w:val="7D356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212</Words>
  <Characters>1214</Characters>
  <Lines>10</Lines>
  <Paragraphs>2</Paragraphs>
  <TotalTime>1</TotalTime>
  <ScaleCrop>false</ScaleCrop>
  <LinksUpToDate>false</LinksUpToDate>
  <CharactersWithSpaces>1424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2022-04-29T09:24:00Z</dcterms:created>
  <dc:creator>杨毓玫</dc:creator>
  <cp:lastModifiedBy>杨毓玫</cp:lastModifiedBy>
  <dcterms:modified xsi:type="dcterms:W3CDTF">2022-05-26T05:57:20Z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D86FC47C4B8C47E6B68643D3727324BD</vt:lpwstr>
  </property>
</Properties>
</file>